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Birthday Party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Kailee- Hola Kaly, ¿Cómo estás?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(Hi Kaly, How are you?)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Kaly- Bien, estoy muy feliz porque mañana es mi compleaños!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(Good, I am so happy because tomorrow is my birthday!)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Kailee-  iEncedio! Que divertido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(Really!  How fun!)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Pedro- Hola mi amor, ¿Qué quieres de cumpleaños?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(Hi my love, what do you want for your birthday?)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Kaly- Yo quiero un vestido de balet.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( I want a ballet dress)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Pedro- ¿De qué color?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(What color)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Kaly- Quiero blanco con flores rosadas.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( I want white with pink flowers)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Sinda- Ok, todo esta listo para mañana. Pero ahora es tiempo a dormir.  Vamos, vamos a la cama.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(Ok, everything is ready for tomorrow.  But right now is time to go to sleep.  Let’s go.  Let’s go to bed.)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Mañana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Kailee- Hola! Feliz cumplaños! Te ves muy bonita!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(Hi, Happy birthday!, you look very beautiful!)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Kaly- Gracias!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Canción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Cumpleaños feliz!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Fin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